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720" w:footer="720" w:gutter="0"/>
      <w:footerReference r:id="rId9" w:type="default"/>
    </w:sectPr>
    <w:p>
      <w:pPr>
        <w:spacing w:lineRule="auto"/>
      </w:pPr>
      <w:r>
        <w:rPr/>
        <w:t xml:space="preserve"/>
      </w:r>
    </w:p>
    <w:p>
      <w:pPr>
        <w:pStyle w:val="Heading1"/>
        <w:spacing w:lineRule="auto"/>
      </w:pPr>
      <w:r>
        <w:rPr/>
        <w:t xml:space="preserve">October 2026</w:t>
      </w:r>
    </w:p>
    <w:p>
      <w:pPr>
        <w:spacing w:lineRule="auto"/>
      </w:pPr>
      <w:r>
        <w:rPr>
          <w:i/>
        </w:rPr>
        <w:t xml:space="preserve">The October 2026 update focuses on improving security, administration, and enterprise functionality across Docvora. This release introduces audit logs, site-wide announcements, and two-factor authentication enforcement, alongside SEO optimisations, an improved initial setup experience, and general fixes. Highlights Audit logs allow site administrators with the AUDIT_VIEW can view actions placed by users on an instance. Audit logs can also be exported with filters. Site Wide Announcements can be scheduled and published to display at the top of all pages to get visitors or logged in users attention. Two-factor authentication enforcement is live. In Docvora settings the enforcement can be enabled to require user accounts to have two-factor authentication active. Migrate from multiple platforms to Docvora in just a few clicks. Currently the four below platforms are supported for automated migrations. Confluence FaxDocs GitBook Notion Webhooks allow staff members to create automated Webhooks for services including Discord and Slack along with raw JSON for custom integrations. Webhooks can be refined to be only for certain events and spaces. Improvements A number of SEO optimisations have been made. Docvora's initial setup has been updated with a new UI and options enabled. A new search has released which features a new dialog window, keyboard shortcuts, and a dedicated search page. Fixes Fixed UTM source on the "Powered by Docvora" footer link. Availability: All plans and instances.</w:t>
      </w:r>
    </w:p>
    <w:p>
      <w:pPr>
        <w:jc w:val="both"/>
        <w:spacing w:lineRule="auto"/>
      </w:pPr>
      <w:r>
        <w:rPr/>
        <w:t xml:space="preserve">The October 2026 update focuses on improving security, administration, and enterprise functionality across Docvora. This release introduces audit logs, site-wide announcements, and two-factor authentication enforcement, alongside SEO optimisations, an improved initial setup experience, and general fixes.</w:t>
      </w:r>
    </w:p>
    <w:p>
      <w:pPr>
        <w:pStyle w:val="Heading2"/>
        <w:spacing w:lineRule="auto"/>
      </w:pPr>
      <w:r>
        <w:rPr/>
        <w:t xml:space="preserve">Highlights</w:t>
      </w:r>
    </w:p>
    <w:p>
      <w:pPr>
        <w:numPr>
          <w:ilvl w:val="0"/>
          <w:numId w:val="1"/>
        </w:numPr>
        <w:spacing w:lineRule="auto"/>
      </w:pPr>
      <w:r>
        <w:rPr/>
        <w:t xml:space="preserve">Audit logs allow site administrators with the </w:t>
      </w:r>
      <w:r>
        <w:rPr/>
        <w:t xml:space="preserve">AUDIT_VIEW</w:t>
      </w:r>
      <w:r>
        <w:rPr/>
        <w:t xml:space="preserve"> can view actions placed by users on an instance.</w:t>
      </w:r>
    </w:p>
    <w:p>
      <w:pPr>
        <w:numPr>
          <w:ilvl w:val="1"/>
          <w:numId w:val="2"/>
        </w:numPr>
        <w:spacing w:lineRule="auto"/>
      </w:pPr>
      <w:r>
        <w:rPr/>
        <w:t xml:space="preserve">Audit logs can also be exported with filters.</w:t>
      </w:r>
    </w:p>
    <w:p>
      <w:pPr>
        <w:numPr>
          <w:ilvl w:val="0"/>
          <w:numId w:val="1"/>
        </w:numPr>
        <w:spacing w:lineRule="auto"/>
      </w:pPr>
      <w:hyperlink r:id="rId6">
        <w:r>
          <w:rPr>
            <w:rStyle w:val="Hyperlink"/>
          </w:rPr>
          <w:t xml:space="preserve">Site Wide Announcements</w:t>
        </w:r>
      </w:hyperlink>
      <w:r>
        <w:rPr/>
        <w:t xml:space="preserve"> can be scheduled and published to display at the top of all pages to get visitors or logged in users attention.</w:t>
      </w:r>
    </w:p>
    <w:p>
      <w:pPr>
        <w:numPr>
          <w:ilvl w:val="0"/>
          <w:numId w:val="1"/>
        </w:numPr>
        <w:spacing w:lineRule="auto"/>
      </w:pPr>
      <w:r>
        <w:rPr/>
        <w:t xml:space="preserve">Two-factor authentication enforcement is live. In Docvora settings the enforcement can be enabled to require user accounts to have two-factor authentication active.</w:t>
      </w:r>
    </w:p>
    <w:p>
      <w:pPr>
        <w:numPr>
          <w:ilvl w:val="0"/>
          <w:numId w:val="1"/>
        </w:numPr>
        <w:spacing w:lineRule="auto"/>
      </w:pPr>
      <w:r>
        <w:rPr/>
        <w:t xml:space="preserve">Migrate from multiple platforms to Docvora in just a few clicks. Currently the four below platforms are supported for automated migrations.</w:t>
      </w:r>
    </w:p>
    <w:p>
      <w:pPr>
        <w:numPr>
          <w:ilvl w:val="1"/>
          <w:numId w:val="3"/>
        </w:numPr>
        <w:spacing w:lineRule="auto"/>
      </w:pPr>
      <w:r>
        <w:rPr/>
        <w:t xml:space="preserve">Confluence</w:t>
      </w:r>
    </w:p>
    <w:p>
      <w:pPr>
        <w:numPr>
          <w:ilvl w:val="1"/>
          <w:numId w:val="3"/>
        </w:numPr>
        <w:spacing w:lineRule="auto"/>
      </w:pPr>
      <w:r>
        <w:rPr/>
        <w:t xml:space="preserve">FaxDocs</w:t>
      </w:r>
    </w:p>
    <w:p>
      <w:pPr>
        <w:numPr>
          <w:ilvl w:val="1"/>
          <w:numId w:val="3"/>
        </w:numPr>
        <w:spacing w:lineRule="auto"/>
      </w:pPr>
      <w:r>
        <w:rPr/>
        <w:t xml:space="preserve">GitBook</w:t>
      </w:r>
    </w:p>
    <w:p>
      <w:pPr>
        <w:numPr>
          <w:ilvl w:val="1"/>
          <w:numId w:val="3"/>
        </w:numPr>
        <w:spacing w:lineRule="auto"/>
      </w:pPr>
      <w:r>
        <w:rPr/>
        <w:t xml:space="preserve">Notion</w:t>
      </w:r>
    </w:p>
    <w:p>
      <w:pPr>
        <w:numPr>
          <w:ilvl w:val="0"/>
          <w:numId w:val="1"/>
        </w:numPr>
        <w:spacing w:lineRule="auto"/>
      </w:pPr>
      <w:hyperlink r:id="rId7">
        <w:r>
          <w:rPr>
            <w:rStyle w:val="Hyperlink"/>
          </w:rPr>
          <w:t xml:space="preserve">Webhooks</w:t>
        </w:r>
      </w:hyperlink>
      <w:r>
        <w:rPr/>
        <w:t xml:space="preserve"> allow staff members to create automated </w:t>
      </w:r>
      <w:hyperlink r:id="rId8">
        <w:r>
          <w:rPr>
            <w:rStyle w:val="Hyperlink"/>
          </w:rPr>
          <w:t xml:space="preserve">Webhooks</w:t>
        </w:r>
      </w:hyperlink>
      <w:r>
        <w:rPr/>
        <w:t xml:space="preserve"> for services including Discord and Slack along with raw JSON for custom integrations.</w:t>
      </w:r>
      <w:r>
        <w:rPr/>
        <w:br w:type="textWrapping"/>
      </w:r>
      <w:r>
        <w:rPr/>
        <w:t xml:space="preserve">Webhooks can be refined to be only for certain events and spaces.</w:t>
      </w:r>
    </w:p>
    <w:p>
      <w:pPr>
        <w:spacing w:lineRule="auto"/>
      </w:pPr>
      <w:r>
        <w:rPr/>
      </w:r>
    </w:p>
    <w:p>
      <w:pPr>
        <w:pStyle w:val="Heading2"/>
        <w:spacing w:lineRule="auto"/>
      </w:pPr>
      <w:r>
        <w:rPr/>
        <w:t xml:space="preserve">Improvements</w:t>
      </w:r>
    </w:p>
    <w:p>
      <w:pPr>
        <w:numPr>
          <w:ilvl w:val="0"/>
          <w:numId w:val="4"/>
        </w:numPr>
        <w:spacing w:lineRule="auto"/>
      </w:pPr>
      <w:r>
        <w:rPr/>
        <w:t xml:space="preserve">A number of SEO optimisations have been made.</w:t>
      </w:r>
    </w:p>
    <w:p>
      <w:pPr>
        <w:numPr>
          <w:ilvl w:val="0"/>
          <w:numId w:val="4"/>
        </w:numPr>
        <w:spacing w:lineRule="auto"/>
      </w:pPr>
      <w:r>
        <w:rPr/>
        <w:t xml:space="preserve">Docvora's initial setup has been updated with a new UI and options enabled.</w:t>
      </w:r>
    </w:p>
    <w:p>
      <w:pPr>
        <w:numPr>
          <w:ilvl w:val="0"/>
          <w:numId w:val="4"/>
        </w:numPr>
        <w:spacing w:lineRule="auto"/>
      </w:pPr>
      <w:r>
        <w:rPr/>
        <w:t xml:space="preserve">A new search has released which features a new dialog window, keyboard shortcuts, and a dedicated search page.</w:t>
      </w:r>
    </w:p>
    <w:p>
      <w:pPr>
        <w:spacing w:lineRule="auto"/>
      </w:pPr>
      <w:r>
        <w:rPr/>
      </w:r>
    </w:p>
    <w:p>
      <w:pPr>
        <w:pStyle w:val="Heading2"/>
        <w:spacing w:lineRule="auto"/>
      </w:pPr>
      <w:r>
        <w:rPr/>
        <w:t xml:space="preserve">Fixes</w:t>
      </w:r>
    </w:p>
    <w:p>
      <w:pPr>
        <w:numPr>
          <w:ilvl w:val="0"/>
          <w:numId w:val="5"/>
        </w:numPr>
        <w:spacing w:lineRule="auto"/>
      </w:pPr>
      <w:r>
        <w:rPr/>
        <w:t xml:space="preserve">Fixed UTM source on the "Powered by Docvora" footer link.</w:t>
      </w:r>
    </w:p>
    <w:p>
      <w:pPr>
        <w:spacing w:lineRule="auto"/>
      </w:pPr>
      <w:r>
        <w:rPr/>
      </w:r>
    </w:p>
    <w:tbl>
      <w:tblPr>
        <w:tblBorders>
          <w:top w:val="single" w:sz="1" w:space="0" w:color="BFBFBF"/>
          <w:bottom w:val="single" w:sz="1" w:space="0" w:color="BFBFBF"/>
          <w:left w:val="single" w:sz="1" w:space="0" w:color="BFBFBF"/>
          <w:right w:val="single" w:sz="1" w:space="0" w:color="BFBFBF"/>
        </w:tblBorders>
        <w:tblW w:type="dxa" w:w="8640"/>
        <w:tblCellMar>
          <w:top w:type="dxa" w:w="80"/>
          <w:bottom w:type="dxa" w:w="80"/>
          <w:left w:type="dxa" w:w="160"/>
          <w:right w:type="dxa" w:w="160"/>
        </w:tblCellMar>
        <w:jc w:val="center"/>
      </w:tblPr>
      <w:tblGrid>
        <w:gridCol w:w="8640"/>
      </w:tblGrid>
      <w:tr>
        <w:trPr>
          <w:cantSplit/>
        </w:trPr>
        <w:tc>
          <w:tcPr>
            <w:tcBorders>
              <w:top w:val="single" w:sz="8" w:space="0" w:color="4688EC"/>
              <w:bottom w:val="single" w:sz="8" w:space="0" w:color="4688EC"/>
              <w:left w:val="single" w:sz="8" w:space="0" w:color="4688EC"/>
              <w:right w:val="single" w:sz="8" w:space="0" w:color="4688EC"/>
            </w:tcBorders>
            <w:shd w:val="clear" w:fill="E8F1FD"/>
          </w:tcPr>
          <w:p>
            <w:pPr>
              <w:spacing w:lineRule="auto"/>
            </w:pPr>
            <w:r>
              <w:rPr>
                <w:b/>
              </w:rPr>
              <w:t xml:space="preserve">Info:</w:t>
            </w:r>
            <w:r>
              <w:rPr/>
              <w:t xml:space="preserve"> </w:t>
            </w:r>
            <w:r>
              <w:rPr>
                <w:b/>
              </w:rPr>
              <w:t xml:space="preserve">Availability:</w:t>
            </w:r>
            <w:r>
              <w:rPr/>
              <w:t xml:space="preserve"> All plans and instances.</w:t>
            </w:r>
          </w:p>
        </w:tc>
      </w:tr>
    </w:tbl>
    <w:p>
      <w:pPr>
        <w:spacing w:lineRule="auto"/>
      </w:pPr>
      <w:r>
        <w:rPr/>
      </w:r>
    </w:p>
    <w:p>
      <w:pPr>
        <w:spacing w:lineRule="auto"/>
      </w:pPr>
      <w:r>
        <w:rPr/>
      </w:r>
    </w:p>
    <w:p>
      <w:pPr>
        <w:spacing w:lineRule="auto"/>
      </w:pPr>
      <w:r>
        <w:rPr/>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r>
      <rPr/>
    </r>
    <fldSimple xmlns:ns2="http://schemas.openxmlformats.org/wordprocessingml/2006/main" ns2:instr="PAGE">
      <r/>
    </fldSimple>
  </p>
</ft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docs.docvora.com/p/286836125552062464" TargetMode="External"/>
  <Relationship Id="rId7" Type="http://schemas.openxmlformats.org/officeDocument/2006/relationships/hyperlink" Target="https://docs.docvora.com/p/291146560682045440" TargetMode="External"/>
  <Relationship Id="rId8" Type="http://schemas.openxmlformats.org/officeDocument/2006/relationships/hyperlink" Target="https://docs.docvora.com/p/291146560682045440" TargetMode="External"/>
  <Relationship Id="rId9" Type="http://schemas.openxmlformats.org/officeDocument/2006/relationships/footer" Target="footer1.xml" TargetMode="Internal"/>
  <Relationship Id="rId10"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October 2026</dc:title>
  <dc:subject>The October 2026 update focuses on improving security, administration, and enterprise functionality across Docvora. This release introduces audit logs, site-wide announcements, and two-factor authentication enforcement, alongside SEO optimisations, an improved initial setup experience, and general fixes.
Highlights
Audit logs allow site administrators with the AUDIT_VIEW can view actions placed by users on an instance.
Audit logs can also be exported with filters.
Site Wide Announcements can be scheduled and published to display at the top of all pages to get visitors or logged in users attention.
Two-factor authentication enforcement is live. In Docvora settings the enforcement can be enabled to require user accounts to have two-factor authentication active.
Migrate from multiple platforms to Docvora in just a few clicks. Currently the four below platforms are supported for automated migrations.
Confluence
FaxDocs
GitBook
Notion
Webhooks allow staff members to create automated Webhooks for services including Discord and Slack along with raw JSON for custom integrations.
Webhooks can be refined to be only for certain events and spaces.
Improvements
A number of SEO optimisations have been made.
Docvora's initial setup has been updated with a new UI and options enabled.
A new search has released which features a new dialog window, keyboard shortcuts, and a dedicated search page.
Fixes
Fixed UTM source on the "Powered by Docvora" footer link.
Availability: All plans and instances.</dc:subject>
  <dc:creator>Docvora Documentation</dc:creator>
  <cp:keywords/>
  <dc:description/>
  <cp:lastModifiedBy>Docvora Documentation</cp:lastModifiedBy>
  <cp:revision>1</cp:revision>
  <dcterms:created xsi:type="dcterms:W3CDTF">2026-11-03T13:14:22.482Z</dcterms:created>
  <dcterms:modified xsi:type="dcterms:W3CDTF">2026-11-03T13:14:22.482Z</dcterms:modified>
</cp:coreProperties>
</file>